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C5140C0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5EE8">
        <w:rPr>
          <w:rFonts w:ascii="Times New Roman" w:hAnsi="Times New Roman" w:cs="Times New Roman"/>
          <w:color w:val="000000"/>
          <w:spacing w:val="-1"/>
          <w:sz w:val="28"/>
          <w:szCs w:val="28"/>
        </w:rPr>
        <w:t>К кому может применяться административный арест?</w:t>
      </w:r>
    </w:p>
    <w:p w14:paraId="742DCC8E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C0D5661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5EE8">
        <w:rPr>
          <w:rFonts w:ascii="Segoe UI Emoji" w:hAnsi="Segoe UI Emoji" w:cs="Segoe UI Emoji"/>
          <w:color w:val="000000"/>
          <w:spacing w:val="-1"/>
          <w:sz w:val="28"/>
          <w:szCs w:val="28"/>
        </w:rPr>
        <w:t>🖇</w:t>
      </w:r>
      <w:r w:rsidRPr="00225EE8">
        <w:rPr>
          <w:rFonts w:ascii="Times New Roman" w:hAnsi="Times New Roman" w:cs="Times New Roman"/>
          <w:color w:val="000000"/>
          <w:spacing w:val="-1"/>
          <w:sz w:val="28"/>
          <w:szCs w:val="28"/>
        </w:rPr>
        <w:t>️Согласно ч. 2 ст. 3.9 КоАП РФ административный арест устанавливается и назначается лишь в исключительных случаях за отдельные виды административных правонарушений, предусмотренных действующим законодательством.</w:t>
      </w:r>
    </w:p>
    <w:p w14:paraId="46B78534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97DFE0D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5EE8">
        <w:rPr>
          <w:rFonts w:ascii="Segoe UI Emoji" w:hAnsi="Segoe UI Emoji" w:cs="Segoe UI Emoji"/>
          <w:color w:val="000000"/>
          <w:spacing w:val="-1"/>
          <w:sz w:val="28"/>
          <w:szCs w:val="28"/>
        </w:rPr>
        <w:t>🔗</w:t>
      </w:r>
      <w:r w:rsidRPr="00225EE8"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Административный арест не может применяться к беременным женщинам, женщинам, имеющим детей в возрасте до четырнадцати лет, лицам, не достигшим возраста восемнадцати лет, инвалидам I и II групп, военнослужащим, гражданам, призванным на военные сборы, а также к имеющим специальные звания сотрудникам Следственного комитета Российской Федерации, органов внутренних дел, органов и учреждений уголовно-исполнительной системы, органов принудительного исполнения Российской Федерации, войск национальной гвардии Российской Федерации, Государственной противопожарной службы и таможенных органов.</w:t>
      </w:r>
    </w:p>
    <w:p w14:paraId="4187EA40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6327591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5EE8">
        <w:rPr>
          <w:rFonts w:ascii="Segoe UI Emoji" w:hAnsi="Segoe UI Emoji" w:cs="Segoe UI Emoji"/>
          <w:color w:val="000000"/>
          <w:spacing w:val="-1"/>
          <w:sz w:val="28"/>
          <w:szCs w:val="28"/>
        </w:rPr>
        <w:t>🖇</w:t>
      </w:r>
      <w:r w:rsidRPr="00225EE8">
        <w:rPr>
          <w:rFonts w:ascii="Times New Roman" w:hAnsi="Times New Roman" w:cs="Times New Roman"/>
          <w:color w:val="000000"/>
          <w:spacing w:val="-1"/>
          <w:sz w:val="28"/>
          <w:szCs w:val="28"/>
        </w:rPr>
        <w:t>️В соответствии со статьей 3.9 КоАП РФ в перечень лиц, к которым не применяется административный арест также включены женщины, имеющие детей-инвалидов либо являющиеся усыновителями, опекунами или попечителями детей в возрасте до 14 лет или детей-инвалидов, мужчины, являющиеся одинокими родителями и имеющие указанных детей либо являющиеся их единственными усыновителями, опекунами или попечителями.</w:t>
      </w:r>
    </w:p>
    <w:p w14:paraId="28D4E6C3" w14:textId="77777777" w:rsidR="00225EE8" w:rsidRPr="00225EE8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0AA58B54" w:rsidR="00974A0E" w:rsidRPr="00A83A97" w:rsidRDefault="00225EE8" w:rsidP="00225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225EE8">
        <w:rPr>
          <w:rFonts w:ascii="Segoe UI Emoji" w:hAnsi="Segoe UI Emoji" w:cs="Segoe UI Emoji"/>
          <w:color w:val="000000"/>
          <w:spacing w:val="-1"/>
          <w:sz w:val="28"/>
          <w:szCs w:val="28"/>
        </w:rPr>
        <w:t>⭕</w:t>
      </w:r>
      <w:r w:rsidRPr="00225EE8">
        <w:rPr>
          <w:rFonts w:ascii="Times New Roman" w:hAnsi="Times New Roman" w:cs="Times New Roman"/>
          <w:color w:val="000000"/>
          <w:spacing w:val="-1"/>
          <w:sz w:val="28"/>
          <w:szCs w:val="28"/>
        </w:rPr>
        <w:t>️Таким образом, к вышеперечисленным категориям граждан, административный арест, как вид административного наказания применяться не может.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225EE8"/>
    <w:rsid w:val="002A26FF"/>
    <w:rsid w:val="00406FCF"/>
    <w:rsid w:val="00974A0E"/>
    <w:rsid w:val="0099594A"/>
    <w:rsid w:val="00A83A97"/>
    <w:rsid w:val="00DA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2026-03-21T18:34:00Z</dcterms:created>
  <dcterms:modified xsi:type="dcterms:W3CDTF">2026-03-21T18:34:00Z</dcterms:modified>
</cp:coreProperties>
</file>